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90F" w:rsidRPr="0065789A" w:rsidRDefault="007E790F" w:rsidP="007E790F">
      <w:pPr>
        <w:ind w:left="-851"/>
        <w:rPr>
          <w:rFonts w:asciiTheme="minorHAnsi" w:hAnsiTheme="minorHAnsi" w:cstheme="minorHAnsi"/>
          <w:b/>
          <w:szCs w:val="16"/>
        </w:rPr>
      </w:pPr>
      <w:r w:rsidRPr="0065789A">
        <w:rPr>
          <w:rFonts w:asciiTheme="minorHAnsi" w:hAnsiTheme="minorHAnsi" w:cstheme="minorHAnsi"/>
          <w:b/>
          <w:szCs w:val="16"/>
        </w:rPr>
        <w:t xml:space="preserve">Wymagania edukacyjne na poszczególne oceny: </w:t>
      </w:r>
      <w:r>
        <w:rPr>
          <w:rFonts w:asciiTheme="minorHAnsi" w:hAnsiTheme="minorHAnsi" w:cstheme="minorHAnsi"/>
          <w:b/>
          <w:szCs w:val="16"/>
        </w:rPr>
        <w:t xml:space="preserve">NOWE </w:t>
      </w:r>
      <w:r w:rsidRPr="0065789A">
        <w:rPr>
          <w:rFonts w:asciiTheme="minorHAnsi" w:hAnsiTheme="minorHAnsi" w:cstheme="minorHAnsi"/>
          <w:b/>
          <w:szCs w:val="16"/>
        </w:rPr>
        <w:t>OBLICZA GEOGRAFII 3, zakres rozszerzony</w:t>
      </w:r>
    </w:p>
    <w:p w:rsidR="007E790F" w:rsidRPr="000C3984" w:rsidRDefault="007E790F" w:rsidP="007E790F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48"/>
        <w:gridCol w:w="3541"/>
        <w:gridCol w:w="3360"/>
        <w:gridCol w:w="2835"/>
        <w:gridCol w:w="3118"/>
      </w:tblGrid>
      <w:tr w:rsidR="007E790F" w:rsidRPr="000C3984" w:rsidTr="00650F21">
        <w:trPr>
          <w:trHeight w:val="397"/>
        </w:trPr>
        <w:tc>
          <w:tcPr>
            <w:tcW w:w="16202" w:type="dxa"/>
            <w:gridSpan w:val="5"/>
            <w:vAlign w:val="center"/>
          </w:tcPr>
          <w:p w:rsidR="007E790F" w:rsidRPr="000C3984" w:rsidRDefault="007E790F" w:rsidP="00650F2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7E790F" w:rsidRPr="000C3984" w:rsidTr="00650F21">
        <w:trPr>
          <w:trHeight w:val="406"/>
        </w:trPr>
        <w:tc>
          <w:tcPr>
            <w:tcW w:w="3348" w:type="dxa"/>
            <w:vAlign w:val="center"/>
          </w:tcPr>
          <w:p w:rsidR="007E790F" w:rsidRPr="008341BE" w:rsidRDefault="007E790F" w:rsidP="00650F2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dopuszczającą</w:t>
            </w:r>
          </w:p>
        </w:tc>
        <w:tc>
          <w:tcPr>
            <w:tcW w:w="3541" w:type="dxa"/>
            <w:vAlign w:val="center"/>
          </w:tcPr>
          <w:p w:rsidR="007E790F" w:rsidRPr="000C3984" w:rsidRDefault="007E790F" w:rsidP="00650F2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dostateczną</w:t>
            </w:r>
          </w:p>
        </w:tc>
        <w:tc>
          <w:tcPr>
            <w:tcW w:w="3360" w:type="dxa"/>
            <w:vAlign w:val="center"/>
          </w:tcPr>
          <w:p w:rsidR="007E790F" w:rsidRPr="008341BE" w:rsidRDefault="007E790F" w:rsidP="00650F2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dobrą</w:t>
            </w:r>
          </w:p>
        </w:tc>
        <w:tc>
          <w:tcPr>
            <w:tcW w:w="2835" w:type="dxa"/>
            <w:vAlign w:val="center"/>
          </w:tcPr>
          <w:p w:rsidR="007E790F" w:rsidRPr="000C3984" w:rsidRDefault="007E790F" w:rsidP="00650F2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bardzo dobrą</w:t>
            </w:r>
          </w:p>
        </w:tc>
        <w:tc>
          <w:tcPr>
            <w:tcW w:w="3118" w:type="dxa"/>
            <w:vAlign w:val="center"/>
          </w:tcPr>
          <w:p w:rsidR="007E790F" w:rsidRPr="000C3984" w:rsidRDefault="007E790F" w:rsidP="00650F2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celującą</w:t>
            </w:r>
          </w:p>
        </w:tc>
      </w:tr>
      <w:tr w:rsidR="007E790F" w:rsidRPr="000C3984" w:rsidTr="00650F21">
        <w:trPr>
          <w:trHeight w:val="74"/>
        </w:trPr>
        <w:tc>
          <w:tcPr>
            <w:tcW w:w="3348" w:type="dxa"/>
            <w:vAlign w:val="center"/>
          </w:tcPr>
          <w:p w:rsidR="007E790F" w:rsidRPr="000C3984" w:rsidRDefault="007E790F" w:rsidP="00650F21">
            <w:pPr>
              <w:spacing w:line="276" w:lineRule="auto"/>
              <w:ind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41" w:type="dxa"/>
            <w:vAlign w:val="center"/>
          </w:tcPr>
          <w:p w:rsidR="007E790F" w:rsidRPr="000C3984" w:rsidRDefault="007E790F" w:rsidP="00650F21">
            <w:pPr>
              <w:spacing w:line="276" w:lineRule="auto"/>
              <w:ind w:hanging="14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60" w:type="dxa"/>
            <w:vAlign w:val="center"/>
          </w:tcPr>
          <w:p w:rsidR="007E790F" w:rsidRPr="000C3984" w:rsidRDefault="007E790F" w:rsidP="00650F21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:rsidR="007E790F" w:rsidRPr="000C3984" w:rsidRDefault="007E790F" w:rsidP="00650F21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18" w:type="dxa"/>
            <w:vAlign w:val="center"/>
          </w:tcPr>
          <w:p w:rsidR="007E790F" w:rsidRPr="000C3984" w:rsidRDefault="007E790F" w:rsidP="00650F21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</w:tr>
      <w:tr w:rsidR="007E790F" w:rsidRPr="000C3984" w:rsidTr="00650F21">
        <w:trPr>
          <w:trHeight w:val="173"/>
        </w:trPr>
        <w:tc>
          <w:tcPr>
            <w:tcW w:w="16202" w:type="dxa"/>
            <w:gridSpan w:val="5"/>
            <w:vAlign w:val="center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I. Zróżnicowanie środowiska przyrodniczego Polski</w:t>
            </w:r>
          </w:p>
        </w:tc>
      </w:tr>
      <w:tr w:rsidR="007E790F" w:rsidRPr="000C3984" w:rsidTr="00650F21">
        <w:trPr>
          <w:trHeight w:val="3109"/>
        </w:trPr>
        <w:tc>
          <w:tcPr>
            <w:tcW w:w="3348" w:type="dxa"/>
          </w:tcPr>
          <w:p w:rsidR="007E790F" w:rsidRPr="000C3984" w:rsidRDefault="007E790F" w:rsidP="00650F2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powierzchnię Polski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długość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jej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granic lądowych i morskich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państwa graniczące z Polską 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terminów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: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wyłączna strefa ekonomiczna</w:t>
            </w:r>
            <w:r w:rsidRP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wody terytorialne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morskie wody wewnętrzne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geometryczny środek Polski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region fizycznogeograficzny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na podstawie mapy geologicznej trzy wielkie struktury geologiczne, w których granicach leży terytorium Polski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podział dziejów Ziemi na ery i okresy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podział surowców mineralnych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ze względu na zastosowanie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nazwy i wysokości kulminacji 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poszczególnych pasach rzeźby terenu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pas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rzeźby terenu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 wskazuje ich zasięg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:rsidR="007E790F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formy polodowcowe występujące na obszarze Polski</w:t>
            </w:r>
          </w:p>
          <w:p w:rsidR="007E790F" w:rsidRPr="000342E3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klimatyczne pory roku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czynniki wpływające na klimat Polski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średnie wartości temperatury powietrza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średnie roczne sumy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opadów atmosferycznych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długość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okresu wegetacyjnego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 określa częstość kierunków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wiatr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 i liczbę dni z silnym wiatrem w Polsce na podstawie map tematycznych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c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zym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jest bilans wodny</w:t>
            </w:r>
          </w:p>
          <w:p w:rsidR="007E790F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główne cechy sieci rzecznej w Polsce na podstawie mapy</w:t>
            </w:r>
          </w:p>
          <w:p w:rsidR="007E790F" w:rsidRPr="000342E3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na mapie zlewiska i dorzecza głównych rzek Polski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znaczenie terminu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jeziorność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najmniejsze i największe jeziora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wskazuje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największ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sztuczn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zbiornik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wskazuje je na mapie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opisuje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położenie Morza Bałtyckiego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nazwy państw położonych nad Morzem Bałtyckim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wyspy Morza Bałtyckiego i podaje ich przynależność państwową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typy wybrzeży Morza Bałtyckiego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z mapy średnie wartości zasolenia oraz temperatury powierzchniowej warstwy wody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Bałtyku</w:t>
            </w:r>
          </w:p>
        </w:tc>
        <w:tc>
          <w:tcPr>
            <w:tcW w:w="3541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najdalej wysunięte punkty w Polsce oraz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podaje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ich współrzędne geograficzne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przebieg granic Polski na podstawie mapy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ogólnogeograficznej</w:t>
            </w:r>
            <w:proofErr w:type="spellEnd"/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megaregionów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prowincji Polski 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je na mapie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jednostki tektoniczne występujące na</w:t>
            </w:r>
            <w:r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przykłady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naj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ważn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iejszych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wydarzeń geologicznych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 poszczególnych erach i okresach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na mapie rozmieszczenie głównych surowców mineralnych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cechy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uksztaltowania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informacje z krzywej hipsograficznej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zasięgi zlodowaceń na obszarze Polski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cechy klimatu Polski na podstawie map klimatycznych i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klimatogramów</w:t>
            </w:r>
            <w:proofErr w:type="spellEnd"/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różnice między astronomicznymi, kalendarzowymi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klimatycznymi porami roku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obszary nadwyżek i niedoborów wody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zróżnicowanie gęstości sieci rzecznej w Polsce na podstawie map tematycznych</w:t>
            </w:r>
          </w:p>
          <w:p w:rsidR="007E790F" w:rsidRPr="000C3984" w:rsidRDefault="007E790F" w:rsidP="00650F2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rozmieszczenie jezior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powierzchnię i głębokoś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głównych jezior Polski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cechy Morza Bałtyckiego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:rsidR="007E790F" w:rsidRPr="000C3984" w:rsidRDefault="007E790F" w:rsidP="00650F2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zasolenia i temperatury powierzchniowej warstwy wody w Bałtyku</w:t>
            </w:r>
          </w:p>
          <w:p w:rsidR="007E790F" w:rsidRPr="000C3984" w:rsidRDefault="007E790F" w:rsidP="00650F2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 i faunę Bałtyku</w:t>
            </w:r>
          </w:p>
        </w:tc>
        <w:tc>
          <w:tcPr>
            <w:tcW w:w="3360" w:type="dxa"/>
          </w:tcPr>
          <w:p w:rsidR="007E790F" w:rsidRPr="000C3984" w:rsidRDefault="007E790F" w:rsidP="00650F2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charakterystyczne cechy położenia fizycznogeograficznego, matematyczn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podprowincji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 i wskazuje je na mapie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opisuje jednostki tektoniczne występujące na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najważniejsze wydarzenia 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przeszłości geologicznej Polski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tabel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stratygraficzn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głównych surowców mineralnych Polski (węgla kamiennego, węgla brunatnego, rud miedzi 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soli kamiennej)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czynniki wpływające na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ukształtowanie powierzchni Polski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rozmieszczenie form polodowcowych na obszarze Polski na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podstawie mapy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różnice między krajobrazem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młodoglacjalnym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krajobrazem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staroglacjalnym</w:t>
            </w:r>
            <w:proofErr w:type="spellEnd"/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wpływ mas powietrza na pogodę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zróżnicowanie przestrzenne temperatury powietrza, opadów atmosferycznych, okresu wegetacyjnego 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wiatrów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zasoby wodne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bilans wodny Polski w roku hydrologicznym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przyczyny niedoborów wody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powstawania powodzi 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główne typy genetyczne jezior Polski na wybranych przykładach</w:t>
            </w:r>
          </w:p>
          <w:p w:rsidR="007E790F" w:rsidRPr="000C3984" w:rsidRDefault="007E790F" w:rsidP="00650F2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typy sztucznych zbiorników wodnych i podaje ich przykłady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genezę Morza Bałtyckiego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czynniki wpływające na temperaturę wód powierzchniowych Morza Bałtyckiego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zróżnicowania zasolenia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wód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Morza Bałtyckiego </w:t>
            </w:r>
            <w:r w:rsidRP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mapy</w:t>
            </w:r>
          </w:p>
        </w:tc>
        <w:tc>
          <w:tcPr>
            <w:tcW w:w="2835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ocenia konsekwencje położenia fizycznogeograficznego, matematyczn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charakterystyczne cechy makroregionu, w którym mieszka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przebieg strefy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T-T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obszarze Polski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surowców mineralnych Polski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 przyczyny zróżnicowania rozmieszczenia surowców mineralnych 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charakteryzuje pasy rzeźby terenu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czym jest klimat peryglacjalny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wpływ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czynników klimatycznych na klimat Pols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ki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przyczyny i skutki niedoboru wody w wybranych regionach Polski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powodzi występujących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zróżnicowania gęstości sieci rzecznej w Polsce</w:t>
            </w:r>
          </w:p>
          <w:p w:rsidR="007E790F" w:rsidRPr="000C3984" w:rsidRDefault="007E790F" w:rsidP="00650F2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jezior w Polsce</w:t>
            </w:r>
          </w:p>
          <w:p w:rsidR="007E790F" w:rsidRPr="000C3984" w:rsidRDefault="007E790F" w:rsidP="00650F2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sztucznych zbiorników w Polsce</w:t>
            </w:r>
          </w:p>
          <w:p w:rsidR="007E790F" w:rsidRPr="000C3984" w:rsidRDefault="007E790F" w:rsidP="00650F2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linię brzegową i typy wybrzeży Morza Bałtyckiego</w:t>
            </w:r>
          </w:p>
          <w:p w:rsidR="007E790F" w:rsidRPr="000C3984" w:rsidRDefault="007E790F" w:rsidP="00650F2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formy ochrony Morza Bałtyckiego</w:t>
            </w:r>
          </w:p>
        </w:tc>
        <w:tc>
          <w:tcPr>
            <w:tcW w:w="3118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zmiany terytorium oraz granic państwa polskiego na przestrzeni dziejów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kryteria regionalizacji fizycznogeograficznej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budowę geologiczną Polski na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tle struktur geologicznych Europy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uzasadnia stwierdzenia, że Polska odznacza się skomplikowaną budową geologiczną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 uwarunkowania tworzenia się 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występowania złóż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surowców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mineralnych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występowanie głównych surowców mineralnych 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regionie, w którym mieszka,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jak powstały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złoża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identyfikuje związki między budową geologiczną Polski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głównymi cechami ukształtowania powierzchni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ukształtowanie powierzchni Polski z ukształtowaniem innych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europejskich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krajów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procesy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które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zachodziły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 obszarach występowania klimatu peryglacjalnego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 ich wpływ na obecne ukształtowanie powierzchni Polski</w:t>
            </w:r>
          </w:p>
          <w:p w:rsidR="007E790F" w:rsidRPr="000C3984" w:rsidRDefault="007E790F" w:rsidP="00650F21">
            <w:pPr>
              <w:numPr>
                <w:ilvl w:val="0"/>
                <w:numId w:val="35"/>
              </w:numPr>
              <w:tabs>
                <w:tab w:val="left" w:pos="560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zróżnicowanie klimatyczne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gospodarcze konsekwencje długości trwania okresu wegetacyjnego 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różnych regionach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uje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zasob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wodn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regionie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 którym mieszka, na 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źród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eł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informacji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wykazuje na przykładach zależność sieci rzecznej od budowy geologicznej i rzeźby terenu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nierównomiernego rozmieszczenia jezior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przyczyny dużej koncentracji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sztucznych zbiorników w południowej części Polski</w:t>
            </w:r>
          </w:p>
          <w:p w:rsidR="007E790F" w:rsidRPr="000C3984" w:rsidRDefault="007E790F" w:rsidP="00650F2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i ocenia stan środowiska przyrodniczego wód Bałtyku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proponuje działania ograniczające ilość zanieczyszczeń przedostających się do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Bałtyku</w:t>
            </w:r>
          </w:p>
        </w:tc>
      </w:tr>
      <w:tr w:rsidR="007E790F" w:rsidRPr="000C3984" w:rsidTr="00650F21">
        <w:trPr>
          <w:trHeight w:val="340"/>
        </w:trPr>
        <w:tc>
          <w:tcPr>
            <w:tcW w:w="16202" w:type="dxa"/>
            <w:gridSpan w:val="5"/>
            <w:vAlign w:val="center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II. Związki między elementami środowiska przyrodniczego </w:t>
            </w:r>
          </w:p>
        </w:tc>
      </w:tr>
      <w:tr w:rsidR="007E790F" w:rsidRPr="000C3984" w:rsidTr="00650F21">
        <w:trPr>
          <w:trHeight w:val="58"/>
        </w:trPr>
        <w:tc>
          <w:tcPr>
            <w:tcW w:w="3348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Tatr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przebieg granicy między Tatrami Wysokimi a 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rami Zachodnimi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piętra klimatyczn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o-roślinne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góry średnie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góry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niskie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średnich i niskich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flisz karpacki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Sudetów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Świętokrzyskich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gołoborza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wyżyn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główne jednostki w pasie wyżyn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i sztuczne zbiorniki wodne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nazwy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na mapie duże aglomeracje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pojezierzy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regiony wchodzące w skład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największe kompleksy leśne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pojezierzy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nazwy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krain,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których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się one znajdują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największe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jeziora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położenie, obszar i granice pasa pobrzeży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krainy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chodzące w skład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pasa pobrzeży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nadmorskie miejscowości i podaje ich funkcje</w:t>
            </w:r>
          </w:p>
        </w:tc>
        <w:tc>
          <w:tcPr>
            <w:tcW w:w="3541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 krajobraz Tatr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Tatr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formy rzeźby wysokogórskiej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Tatr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świat zwierząt w Tatrach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faunę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Bieszczad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pasma górskie Sudetów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klimat i roślinność Sudetów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warunki klimatyczne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występujące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Gór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Świętokrzyskich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rzeźbę krasową na Wyżynie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Krakowsko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Częstochowskiej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infografiki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surowce mineral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yżynach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wody powierzchniowe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w 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najważniejsze elementy środowiska przyrodniczego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młodoglacjalnego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pojezierzy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pasa pobrzeży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rzeźbotwórcze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rzeźbę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pasa pobrzeży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w pasie pobrzeży</w:t>
            </w:r>
          </w:p>
        </w:tc>
        <w:tc>
          <w:tcPr>
            <w:tcW w:w="3360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polodowcowe i formy krasowe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Tatrach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klimatu Tatr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działalność gospodarczą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korzyści i zagrożenia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rozwojem turystyki w Tatrach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piętrowość roślinną w Bieszczadach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Sudetów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skały dominujące w budowie geologicznej poszczególnych pasm sudeckich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poszczególne pasma Sudetów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 niskich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Gór Świętokrzyskich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cechy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zlodowacenia na obszarze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pasa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rzeźbę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gleby równin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profili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glebow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zlodowacenia na obszarze pojezierzy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lądolodu na rzeźbę pojezierzy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użytkowanie terenu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czynniki wpływające na rzeźbę pasa pobrzeży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środowisko przyrodnicze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pobrzeży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typy wybrzeży Morza Bałtyckiego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Morza Bałtyckiego na klimat pobrzeży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działalność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gospodarczą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pasie pobrzeży</w:t>
            </w:r>
          </w:p>
        </w:tc>
        <w:tc>
          <w:tcPr>
            <w:tcW w:w="2835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budowę geologiczną Tatr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procesów zewnętrznych na rzeźbę Tatr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środowisko przyrodnicze Tatr Wysokich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ze środowiskiem przyrodniczym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 Zachodnich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Sudetów jako przykład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gór zrębowych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Gór Świętokrzyskich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dzieje geologiczne pasa wyżyn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zróżnicowanie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warunki powstawania węgla kamiennego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lądolodu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środowisko 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pradolin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ich przebieg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obszarze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 na podstawie mapy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genezę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pól wydmowych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pasie 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warunki klimatyczne Niziny Śląskiej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 warunkami klimatycznymi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Niziny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Północnopodlaskiej</w:t>
            </w:r>
            <w:proofErr w:type="spellEnd"/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na występowanie surowców mineralnych i wód głębinowych w pasie nizin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pojezierzy na gleby i roślinność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zależnoś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między poszczególnymi elementami środowiska przyrodniczego 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pojezierzy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etapy powstawania delty Wisły na obszarze Żuław Wiślanych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procesy powstawania mierzei i klifu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schemat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charakteryzuje środowisko przyrodnicze Żuław Wiślanych</w:t>
            </w:r>
          </w:p>
        </w:tc>
        <w:tc>
          <w:tcPr>
            <w:tcW w:w="3118" w:type="dxa"/>
          </w:tcPr>
          <w:p w:rsidR="007E790F" w:rsidRPr="0007452C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rozmieszczenie lodowców w Tatrach w plejstocenie na podstawie dostępnych źródeł informacji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czynniki decydujące o zmianach szaty roślinnej wraz ze wzrostem wysokości nad poziomem morza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porównuje granice pięter klimatyczno-roślinnych w Sudetach i Tatrach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różnice między cechami środowiska przyrodniczego Sudetów, Gór Świętokrzyskich i Bieszczad</w:t>
            </w:r>
          </w:p>
          <w:p w:rsidR="007E790F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opisuje wpływ skał węglanowych i lessowych na inne elementy środowiska przyrodniczego </w:t>
            </w:r>
          </w:p>
          <w:p w:rsidR="007E790F" w:rsidRPr="0007452C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 opisuje czynniki przyrodnicze, które wpłynęły na gospodarowanie w pasie wyżyn 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wyjaśnia związek między budową geologiczną nizin a zagospodarowaniem tego obszaru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zależność między budową geologiczną pojezierzy a ich zagospodarowaniem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porównuje krajobraz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młodoglacjalny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z krajobrazem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staroglacjalnym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(uwzględnia między innymi wysokości bezwzględne, formy terenu i wody powierzchniowe)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podobieństwa i różnice między środowiskiem przyrodniczym pojezierzy a środowiskiem przyrodniczym pobrzeży</w:t>
            </w:r>
          </w:p>
        </w:tc>
      </w:tr>
      <w:tr w:rsidR="007E790F" w:rsidRPr="000C3984" w:rsidTr="00650F21">
        <w:trPr>
          <w:trHeight w:val="340"/>
        </w:trPr>
        <w:tc>
          <w:tcPr>
            <w:tcW w:w="16202" w:type="dxa"/>
            <w:gridSpan w:val="5"/>
            <w:vAlign w:val="center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III. Krajobrazy Polski</w:t>
            </w:r>
          </w:p>
        </w:tc>
      </w:tr>
      <w:tr w:rsidR="007E790F" w:rsidRPr="000C3984" w:rsidTr="00650F21">
        <w:trPr>
          <w:trHeight w:val="58"/>
        </w:trPr>
        <w:tc>
          <w:tcPr>
            <w:tcW w:w="3348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kształtujące wybrane typy krajobrazów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przyrodniczego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przyrodniczego</w:t>
            </w:r>
          </w:p>
          <w:p w:rsidR="007E790F" w:rsidRPr="004D40B5" w:rsidRDefault="007E790F" w:rsidP="00650F21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 kulturowy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kulturowego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mozaikowego</w:t>
            </w:r>
          </w:p>
          <w:p w:rsidR="007E790F" w:rsidRPr="00122D56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typy krajobrazów przyrodniczych i podaje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krajobraz leśny zbliżony do pierwotnego na przykładzie Puszczy Białowieskiej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górskiego ponad granicą lasu, torfowisk wysokich i muraw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Karkonoszy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główne cechy krajobrazu turni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Tatr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kulturowego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wiejskiego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Roztocza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małomiasteczkowego na przykładzie Tykocina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krajobrazu komunikacyjnego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fotografii</w:t>
            </w:r>
          </w:p>
          <w:p w:rsidR="007E790F" w:rsidRPr="00122D56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krajobrazów ze względu na stopień przekształcenia środowiska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krajobraz przyrodniczy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krajobrazem kulturowym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przyrodniczo-kulturowe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jeziorne i bagienno-łąkowe i podaje obszary ich występowania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podmiejskiego i rezydencjalnego na przykładzie podwarszawskich</w:t>
            </w:r>
            <w:r>
              <w:t xml:space="preserve"> </w:t>
            </w:r>
            <w:r w:rsidRPr="00F64681">
              <w:rPr>
                <w:rFonts w:asciiTheme="minorHAnsi" w:hAnsiTheme="minorHAnsi" w:cstheme="minorHAnsi"/>
                <w:sz w:val="16"/>
                <w:szCs w:val="16"/>
              </w:rPr>
              <w:t>miejscowości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przemysłowego na wybranym przykładzie</w:t>
            </w:r>
          </w:p>
          <w:p w:rsidR="007E790F" w:rsidRPr="00122D56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krajobrazy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wyróżnione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ze względu na rzeźbę terenu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czynniki zagrażające krajobrazom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cechy wybranych krajobrazów przyrodniczych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zachowanie krajobrazów zbliżonych do pierwotnych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kulturowy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wielkich miast Polski na przykładzie Warszawy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górniczy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kopalni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Bełchat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owie</w:t>
            </w:r>
          </w:p>
          <w:p w:rsidR="007E790F" w:rsidRPr="00122D56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8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krajobrazu w życiu człowieka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krajobraz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dominujący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regionie,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którym mieszka,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oraz ocenia stopień jego przekształcenia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wyniku antropopresji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rozpoznaje na podstawie materiałów źródłowych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np.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map, fotografii i obrazów satelitarnych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wybrane krajobrazy przyrodnicze i kulturowe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przykłady działań służących zachowaniu walorów krajobrazów przyrodniczych i kulturowych oraz zapobieganiu ich degradacji</w:t>
            </w:r>
          </w:p>
          <w:p w:rsidR="007E790F" w:rsidRPr="00122D56" w:rsidRDefault="007E790F" w:rsidP="00650F21">
            <w:pPr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E790F" w:rsidRPr="000C3984" w:rsidTr="00650F21">
        <w:trPr>
          <w:trHeight w:val="340"/>
        </w:trPr>
        <w:tc>
          <w:tcPr>
            <w:tcW w:w="16202" w:type="dxa"/>
            <w:gridSpan w:val="5"/>
            <w:vAlign w:val="center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IV. Ludność i urbanizacja w Polsce</w:t>
            </w:r>
          </w:p>
        </w:tc>
      </w:tr>
      <w:tr w:rsidR="007E790F" w:rsidRPr="000C3984" w:rsidTr="00650F21">
        <w:trPr>
          <w:trHeight w:val="58"/>
        </w:trPr>
        <w:tc>
          <w:tcPr>
            <w:tcW w:w="3348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aktualną liczbę ludności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depopulacja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w Polsce o dodatnim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ujemnym współczynniku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dzietności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najwyższym wskaźniku starości demograficznej</w:t>
            </w:r>
          </w:p>
          <w:p w:rsidR="007E790F" w:rsidRPr="0049605B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feminizacji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piramidy wieku i płci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wskaźnika gęstości zaludnienia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silnie i słabo zaludnione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mapy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gęstości zaludnienia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dodatnim i ujemnym saldzie migracji wewnętrznych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w których żyje najliczniejsza Polonia, i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mniejszość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lastRenderedPageBreak/>
              <w:t>narodowa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etniczna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mniejszości narodowe i mniejszości etniczne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region etnograficzny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etnograficzne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ekonomiczne grupy wiekowe ludności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ekonomiczn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strukturę ludności Polski według aktywności ekonomicznej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sektory gospodarki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podaż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popyt na pracę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dotyczące oceny poziomu życia ludności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ubóstwo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ubóstwa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organy władzy publicznej wybierane w demokratycznych wyborach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opcje polityczne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o wysokim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niskim wskaźniku urbanizacji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miasta według grup wielkościowych na podstawie wykresu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najludniejsze miasta Polski</w:t>
            </w:r>
            <w:r>
              <w:t xml:space="preserve"> 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wskazuje na mapie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wiejskiej sieci osadniczej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wybrane typy genetyczne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kształtów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wsi</w:t>
            </w:r>
          </w:p>
        </w:tc>
        <w:tc>
          <w:tcPr>
            <w:tcW w:w="3541" w:type="dxa"/>
          </w:tcPr>
          <w:p w:rsidR="007E790F" w:rsidRPr="000C3984" w:rsidRDefault="007E790F" w:rsidP="00650F2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zmiany liczby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ludności w Polsce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danym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przedziale czasowym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dynamiki zmian liczby ludności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trójstopniowy podział administracyjny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naturalnego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wybranym przykładzie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wskaźnika starości 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regionalne zróżnicowanie współczynnika feminizacji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feminizacji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zróżnicowania rozmieszczenia ludności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gęstości zaludnienia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migracji wewnętrznych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salda migracji wewnętrznych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państwa, do których migrują Polacy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rzeczywistego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główne kierunki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wielkość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emigracji Polaków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struktur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narodowościowo-etniczn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etnograficzne ludności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materiał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źródłow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mierniki poziomu aktywności zawodowej ludności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strukturze zatrudnienia ludności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życia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różnice między referendami ogólnokrajowymi 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referendami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lokalnymi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wskaźnik urbanizacji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i jego regionalne zróżnicowanie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polskich miast i podaje ich przykłady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aglomeracji miejskich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różnice między aglomeracją monocentryczną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aglomeracją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policentryczną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inteligentne miasta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inteligentnych miast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gettoizacja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miejskiej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wady i zalety życia na wsi</w:t>
            </w:r>
          </w:p>
        </w:tc>
        <w:tc>
          <w:tcPr>
            <w:tcW w:w="3360" w:type="dxa"/>
          </w:tcPr>
          <w:p w:rsidR="007E790F" w:rsidRPr="000C3984" w:rsidRDefault="007E790F" w:rsidP="00650F21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 liczby ludności Polski po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wojnie światowej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skutki depopulacji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współczynnik przyrostu naturalnego w Polsce w wybranych latach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dzietności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zmian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ostatnich trzech dekadach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starzenia się polskiego społeczeństwa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czynników przyrodniczych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rozmieszczenie ludności w Polsce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przestrzenne salda migracji wewnętrznych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przyczyny migracji zagranicznych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w ujęciu historycznym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wielkość migracji zagranicznych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pobyt stały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przestrzenne zróżnicowanie mniejszości narodowych i etnicznych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wybrane grupy etnograficzne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współczesną strukturę narodowo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ściowo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-etniczną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mierniki poziomu aktywności zawodowej ludności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formy zatrudnienia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rozkład wysokości wynagrodzeń brutto w Polsce na podstawie wykresu i mapy tematycznej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bezrobocia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regionalne wskaźników dotyczących poziomu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 tematycznych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subiektywny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 poziomu zadowolenia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życia w miastach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na wsi 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frekwencję wyborczą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preferencje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wyborcze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uwarunkowania współczesnych procesów urbanizacyjnych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procesów urbanizacyjnych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czynniki warunkujące jakość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polskich miastach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genius</w:t>
            </w:r>
            <w:proofErr w:type="spellEnd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loci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miasta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wybrane typy genetyczne kształt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wsi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cechy strefy podmiejskiej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negatywne skutki rozwoju strefy podmiejskiej</w:t>
            </w:r>
          </w:p>
        </w:tc>
        <w:tc>
          <w:tcPr>
            <w:tcW w:w="2835" w:type="dxa"/>
          </w:tcPr>
          <w:p w:rsidR="007E790F" w:rsidRPr="000C3984" w:rsidRDefault="007E790F" w:rsidP="00650F21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regionalne zróżnicowanie dynamiki zmian liczby ludności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zmiany przyrostu naturalnego w Polsce w drugiej połowie XX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zachowania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prokreacyjne 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przestrzenne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tych zachowań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wykazuje związek zachowań prokreacyjnych Polaków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uwarunkowaniami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społeczno-kulturowymi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zmiany kształtu piramidy wieku i płci ludności Polski oraz porównuje ją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piramidami wieku i płci 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wpływ czynników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społeczno-ekonomicznych i historyczno-politycznych na rozmieszczenie ludności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dostępnych źródeł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informacji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omawia skutki nierównomiernego rozmieszczenia ludności w Polsce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motywy migracji Polaków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przyrost rzeczywisty ludności Polski i jego składowe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przyczyny zróżnicowania etnograficznego ludności Polski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współczynnik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aktywności zawodowej i stopy bezrobocia w Polsce z wartościami tych wskaźników w wybranych krajach UE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struktury zatrudnienia w Polsce na podstawie danych statystycznych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na przykładach przyczyny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skutki bezrobocia w Polsce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poziom życia ludności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poziomem życia 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kraja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dostępnych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źród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eł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informacji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frekwencji wyborcz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map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przestrzenne zróżnicowanie wyników wyborów parlamentarnych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na przykładach układy urbanistyczne miast powstałych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różnych okresach historycznych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działania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rewitalizacją podupadłych dzielnic miast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wiejskiej sieci osadniczej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mawia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przyczyny zmian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w Polsce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demograficzne i społeczne przemiany na obszarach wiejskich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funkcjonalne i przestrzenne przemiany na obszarach wiejskich</w:t>
            </w:r>
          </w:p>
        </w:tc>
        <w:tc>
          <w:tcPr>
            <w:tcW w:w="3118" w:type="dxa"/>
          </w:tcPr>
          <w:p w:rsidR="007E790F" w:rsidRPr="000C3984" w:rsidRDefault="007E790F" w:rsidP="00650F21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prognozuje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wpływ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 przemian demograficznych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 rozw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społeczno-gospodarczego kraju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przyrostu naturalnego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 przyrostu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rzeczywistego ludności Polski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podstawie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dostępnych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 xml:space="preserve"> źródeł informacji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działania przeciwdziałające wyludnianiu się niektórych obszarów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podejmowane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szczeblu rządowym i samorządowym</w:t>
            </w:r>
          </w:p>
          <w:p w:rsidR="007E790F" w:rsidRPr="000C3984" w:rsidRDefault="007E790F" w:rsidP="00650F21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przyczyny niewielkiego zróżnicowania narodowo-etnicznego ludności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starzenia się polskiego społeczeństwa na rynek pracy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działania państwa na rzecz ograniczania ubóstwa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wyniki wyborów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regionie, w którym mieszka, 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PKW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frekwencję i wyniki ostatnich wyborów do Sejmu RP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mieszka, z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wynikami w całej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wyjaśnia wpływ przemian społecznych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gospodarczych na przebieg urbanizacji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po II wojnie światowej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przyczyny i konsekwencje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ejskiej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wykazuje zależność między zmianami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a przemianami społeczno-gospodarczymi zachodzącymi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</w:tc>
      </w:tr>
      <w:tr w:rsidR="007E790F" w:rsidRPr="000C3984" w:rsidTr="00650F21">
        <w:trPr>
          <w:trHeight w:val="340"/>
        </w:trPr>
        <w:tc>
          <w:tcPr>
            <w:tcW w:w="16202" w:type="dxa"/>
            <w:gridSpan w:val="5"/>
            <w:vAlign w:val="center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V. Gospodarka Polski</w:t>
            </w:r>
          </w:p>
        </w:tc>
      </w:tr>
      <w:tr w:rsidR="007E790F" w:rsidRPr="000C3984" w:rsidTr="00650F21">
        <w:trPr>
          <w:trHeight w:val="54"/>
        </w:trPr>
        <w:tc>
          <w:tcPr>
            <w:tcW w:w="3348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przyrodnicze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rozwoju rolnictwa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czynniki rozwoju rolnictwa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rolnictwo ekologiczne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liczbę ekologicznych gospodarstw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numPr>
                <w:ilvl w:val="0"/>
                <w:numId w:val="39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żywności ekologicznej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na czym polegała transformacja gospodarcza po 1989 r.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na czym polegała restrukturyzacja przemysłu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najważniejsze działy przemysłu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high-tech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transportu</w:t>
            </w:r>
            <w:r w:rsidRPr="000342E3">
              <w:rPr>
                <w:sz w:val="16"/>
                <w:szCs w:val="16"/>
              </w:rPr>
              <w:t xml:space="preserve"> </w:t>
            </w:r>
            <w:r w:rsidRPr="00487DE8">
              <w:rPr>
                <w:rFonts w:asciiTheme="minorHAnsi" w:hAnsiTheme="minorHAnsi" w:cstheme="minorHAnsi"/>
                <w:sz w:val="16"/>
                <w:szCs w:val="16"/>
              </w:rPr>
              <w:t>funkcjonujące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487DE8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porty lotnicze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węzły i terminale transportowe w Polsce</w:t>
            </w:r>
            <w:r w:rsidRPr="000342E3">
              <w:rPr>
                <w:sz w:val="16"/>
                <w:szCs w:val="16"/>
              </w:rPr>
              <w:t xml:space="preserve"> </w:t>
            </w:r>
            <w:r w:rsidRPr="00487DE8">
              <w:rPr>
                <w:rFonts w:asciiTheme="minorHAnsi" w:hAnsiTheme="minorHAnsi" w:cstheme="minorHAnsi"/>
                <w:sz w:val="16"/>
                <w:szCs w:val="16"/>
              </w:rPr>
              <w:t xml:space="preserve">i 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487DE8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działalności gospodarczej zaliczane do gospodarki morskiej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 handlowe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pasażerskie na polskim wybrzeżu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 rybackie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polskim wybrzeżu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walory przyrodnicze sprzyjające rozwojowi turystyki w Polsce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obszary turystyczne Polski</w:t>
            </w:r>
          </w:p>
        </w:tc>
        <w:tc>
          <w:tcPr>
            <w:tcW w:w="3541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obszary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 najkorzystniejszych warunkach rozwoju rolnictwa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rolnictwa ekologicznego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zmiany liczby gospodarstw ekologicznych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nierównomiernego rozmieszczenia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zakładów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przemysł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owych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miejsce Polski w światowej produkcji przemysłowej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decydujące o lokalizacji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zakładów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przemysłu zaawansowanych technologii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zróżnicowanie gęstości dróg kołowych według województw oraz przebieg autostrad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dróg ekspresowych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zróżnicowanie gęstości sieci kolejowej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grupy ładunkowe, w których przeładunku specjalizują się poszczególne porty morskie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walory kulturowe sprzyjające rozwojowi turystyki w Polsce</w:t>
            </w:r>
          </w:p>
        </w:tc>
        <w:tc>
          <w:tcPr>
            <w:tcW w:w="3360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rolnictwa w polskiej gospodarce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przyrodnicze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czynniki rozwoju rolnictwa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przedstawia rozwój rolnictwa ekologicznego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po przystąpieniu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naszego kraju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do UE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przestrzenne rozmieszczenie gospodarstw ekologicznych 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strukturę ekologicznych użytków rolnych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socjalistycznej gospodarki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przemian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przemyśle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 po 1989 r.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uwarunkowania rozwoju przemysłu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high-tech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czynniki decydujące 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lokalizacji przemysłu zaawansowanych technologii 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rozmieszczenie ośrodków przemysłu</w:t>
            </w:r>
            <w:r w:rsidRPr="000C3984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zaawansowanych technologii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działalności badawczo-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rozwojowej w rozwoju przemysłu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high-tech</w:t>
            </w:r>
            <w:proofErr w:type="spellEnd"/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polskim transporcie w ostatnich trzech dekadach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rozwój transportu samochodowego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lokalizację sieci tramwajowych oraz systemu metra w Polsce</w:t>
            </w:r>
          </w:p>
          <w:p w:rsidR="007E790F" w:rsidRPr="000C3984" w:rsidRDefault="007E790F" w:rsidP="00650F21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czynniki wpływające na rozwój transportu śródlądowego w Polsce</w:t>
            </w:r>
          </w:p>
          <w:p w:rsidR="007E790F" w:rsidRPr="000C3984" w:rsidRDefault="007E790F" w:rsidP="00650F21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transport lotniczy w Polsce</w:t>
            </w:r>
          </w:p>
          <w:p w:rsidR="007E790F" w:rsidRPr="000C3984" w:rsidRDefault="007E790F" w:rsidP="00650F21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transport przesyłowy 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obroty ładunkowe w polskich portach morskich na podstawie danych statystycznych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przyrodnicze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warunkujące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:rsidR="007E790F" w:rsidRPr="000C3984" w:rsidRDefault="007E790F" w:rsidP="00650F21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polskie obiekty znajdujące się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Liście UNESCO</w:t>
            </w:r>
          </w:p>
        </w:tc>
        <w:tc>
          <w:tcPr>
            <w:tcW w:w="2835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regionalne zróżnicowanie przyrodniczych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warunków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regionalne zróżnicowanie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czynników rozwoju rolnictwa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pozytywne i negatywne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skutki rozwoju rolnictwa ekologicznego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cele certyfikacji żywności produkowanej w ramach systemu rolnictwa ekologicznego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rozwój i strukturę polskiego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przemysłu do II wojny światowej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charakter przemian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przemyśle po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1989 r.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skutki przemian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przemyśle po 1989 r.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wydatki na działalność badawczo-rozwojową w Polsce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wydatkami na tę działalność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UE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działalność parku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technologicznego na przykładzie Pomorskiego Parku Naukowo-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Technologicznego Gdynia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 w polskim transporcie w XX i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nierównomiernej gęstości sieci kolejowej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poziom rozwoju transportu kolejowego 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transport kolejowy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samochodowy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 transportem kolejowym i samochodowym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Unii Europejskiej</w:t>
            </w:r>
          </w:p>
          <w:p w:rsidR="007E790F" w:rsidRPr="000C3984" w:rsidRDefault="007E790F" w:rsidP="00650F21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transport przesyłowy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stan polskiej floty handlowej na podstawie danych statystycznych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przemiany zachodzące w przemyśle stoczniowym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kulturowe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warunkujące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:rsidR="007E790F" w:rsidRPr="000C3984" w:rsidRDefault="007E790F" w:rsidP="00650F21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stan infrastruktury turystycznej w Polsce</w:t>
            </w:r>
          </w:p>
          <w:p w:rsidR="007E790F" w:rsidRPr="000C3984" w:rsidRDefault="007E790F" w:rsidP="00650F21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projektuje trasę wycieczki uwzględniającą atrakcje turystyczne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wybranej miejscowości lub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wybranym regionie </w:t>
            </w:r>
          </w:p>
        </w:tc>
        <w:tc>
          <w:tcPr>
            <w:tcW w:w="3118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wpływ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warunków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przyrodniczych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czynników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możliwości przemian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rolnictwie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rolnictwa ekologicznego w dobie zmian klimatu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uzasadnia potrzebę kontrolowania gospodarstw produkujących żywność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ekologiczną</w:t>
            </w:r>
          </w:p>
          <w:p w:rsidR="007E790F" w:rsidRPr="0092731A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perspektywy rozwoju przemysłu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ocenia wpływ przystąpienia Polski do UE na rozwój przemysłu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naszym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kraju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znaczenie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sieci transportu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dla gospodarki kraju</w:t>
            </w:r>
          </w:p>
          <w:p w:rsidR="007E790F" w:rsidRPr="000C3984" w:rsidRDefault="007E790F" w:rsidP="00650F21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wartoś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obiektów stanowiących dziedzictwo kulturowe Polski na przykładzie wybranego regionu lub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szlaku turystycznego</w:t>
            </w:r>
          </w:p>
        </w:tc>
      </w:tr>
      <w:tr w:rsidR="007E790F" w:rsidRPr="000C3984" w:rsidTr="00650F21">
        <w:trPr>
          <w:trHeight w:val="340"/>
        </w:trPr>
        <w:tc>
          <w:tcPr>
            <w:tcW w:w="16202" w:type="dxa"/>
            <w:gridSpan w:val="5"/>
            <w:vAlign w:val="center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VI. Stan środowiska i jego ochrona w Polsce</w:t>
            </w:r>
          </w:p>
        </w:tc>
      </w:tr>
      <w:tr w:rsidR="007E790F" w:rsidRPr="000C3984" w:rsidTr="00650F21">
        <w:trPr>
          <w:trHeight w:val="2772"/>
        </w:trPr>
        <w:tc>
          <w:tcPr>
            <w:tcW w:w="3348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zanieczyszczeń powietrza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eutrofizacja wód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znaczenie terminu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degradacja gleb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dlaczego należy chronić środowisko przyrodnicze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ochrony przyrody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parki narodowe w Polsce</w:t>
            </w:r>
          </w:p>
          <w:p w:rsidR="007E790F" w:rsidRPr="000C3984" w:rsidRDefault="007E790F" w:rsidP="00650F2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przykłady gatunków roślin i zwierząt objętych ochroną</w:t>
            </w:r>
          </w:p>
        </w:tc>
        <w:tc>
          <w:tcPr>
            <w:tcW w:w="3541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zanieczyszczenia powietrza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zanieczyszczenia wód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przyczyny degradacji gleb</w:t>
            </w:r>
          </w:p>
          <w:p w:rsidR="007E790F" w:rsidRDefault="007E790F" w:rsidP="00650F21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parki narodowe w Polsce </w:t>
            </w:r>
          </w:p>
          <w:p w:rsidR="007E790F" w:rsidRPr="0092731A" w:rsidRDefault="007E790F" w:rsidP="00650F21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wymienia elementy środowiska podlegające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ochronie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poszczególnych park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narodowych w 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obszarów chronionych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indywidualne formy ochrony przyrody w Polsce</w:t>
            </w:r>
          </w:p>
        </w:tc>
        <w:tc>
          <w:tcPr>
            <w:tcW w:w="3360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stan środowiska przyrodniczego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i jego zmiany w XX i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różnice w składzie ściek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przemysłowy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ściek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komunalny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odpadów stanowiących zagrożenie dla środowiska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wybrane zanieczyszczenia powietrza w Polsce według źródeł ich emisji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działania podejmowane na rzecz rekultywacji gleb 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prezentuje przykłady działań na rzecz ochrony przyrody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podejmowanych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przestrzenne rozmieszczenie form ochrony przyrody w 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walory środowiskowe poszczególnych parków narodowych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2835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 stanu środowiska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w XX i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zmniejszania się emisji zanieczyszczeń powietrza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wielkość produkcji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odpadów przemysłowych i komunalnych w Polsce  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zadania instytucji powołanych do oceny stanu środowiska</w:t>
            </w:r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restytucja gatunków i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reintrodukcja</w:t>
            </w:r>
            <w:proofErr w:type="spellEnd"/>
          </w:p>
          <w:p w:rsidR="007E790F" w:rsidRPr="000C3984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międzynarodowe formy ochrony przyrody</w:t>
            </w:r>
          </w:p>
        </w:tc>
        <w:tc>
          <w:tcPr>
            <w:tcW w:w="3118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zdobywa informacje dotyczące szkód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środowisku i zanieczyszczeń powierzchni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iemi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E790F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dokonuje analizy stanu środowiska w Polsce i w regionie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w którym mieszka,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 oraz przedstawia wnioski z tej analizy na podstawie danych statystycznych i aplikacji GIS</w:t>
            </w:r>
            <w:r w:rsidRPr="000C3984" w:rsidDel="000778E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uzasadnia potrzebę ochrony środowiska przyrodniczego Polski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znajduje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internecie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informacje dotyczące form ochrony przyrody w Polsce</w:t>
            </w:r>
          </w:p>
        </w:tc>
      </w:tr>
      <w:tr w:rsidR="007E790F" w:rsidRPr="000C3984" w:rsidTr="00650F21">
        <w:trPr>
          <w:trHeight w:val="340"/>
        </w:trPr>
        <w:tc>
          <w:tcPr>
            <w:tcW w:w="16202" w:type="dxa"/>
            <w:gridSpan w:val="5"/>
            <w:vAlign w:val="center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VII. Badania i obserwacje terenowe</w:t>
            </w:r>
          </w:p>
        </w:tc>
      </w:tr>
      <w:tr w:rsidR="007E790F" w:rsidRPr="000C3984" w:rsidTr="00650F21">
        <w:trPr>
          <w:trHeight w:val="699"/>
        </w:trPr>
        <w:tc>
          <w:tcPr>
            <w:tcW w:w="3348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wybiera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zakład usługowy lub przedsiębiorstwo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które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będ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zie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przedmiotem badań</w:t>
            </w:r>
          </w:p>
          <w:p w:rsidR="007E790F" w:rsidRPr="00B410D2" w:rsidRDefault="007E790F" w:rsidP="00650F21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wybiera rodzaj usług, które będą oceniane pod kątem dostępności i jakości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obszar badań</w:t>
            </w:r>
          </w:p>
          <w:p w:rsidR="007E790F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wyszukuje strony i portale internetowe, które mogą być pomocne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ie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w układzie przestrzennym i wyglądzie zabudowy </w:t>
            </w:r>
          </w:p>
          <w:p w:rsidR="007E790F" w:rsidRPr="00B410D2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określa cele rewitalizacji</w:t>
            </w:r>
          </w:p>
          <w:p w:rsidR="007E790F" w:rsidRPr="00B410D2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na czym polega analiza SWOT</w:t>
            </w:r>
          </w:p>
          <w:p w:rsidR="007E790F" w:rsidRPr="000C3984" w:rsidRDefault="007E790F" w:rsidP="00650F21">
            <w:pPr>
              <w:spacing w:line="276" w:lineRule="auto"/>
              <w:ind w:left="17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o przedsiębiorstwie lub zakładzie usługowym </w:t>
            </w:r>
          </w:p>
          <w:p w:rsidR="007E790F" w:rsidRPr="00B410D2" w:rsidRDefault="007E790F" w:rsidP="00650F21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przygotowuje ankiet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 do analizy dostępności usług</w:t>
            </w:r>
          </w:p>
          <w:p w:rsidR="007E790F" w:rsidRPr="00B410D2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obserwacji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wybranego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terenu i rozpoznaje elementy krajobrazu, sporządza dokumentację fotograficzną oraz notatki</w:t>
            </w:r>
          </w:p>
          <w:p w:rsidR="007E790F" w:rsidRPr="00B410D2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niezbędne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w układzie przestrzennym i wyglądzie zabudowy z różnych źródeł dostępnych w </w:t>
            </w:r>
            <w:proofErr w:type="spellStart"/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internecie</w:t>
            </w:r>
            <w:proofErr w:type="spellEnd"/>
          </w:p>
          <w:p w:rsidR="007E790F" w:rsidRPr="000021BA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na temat pomyślnie przeprowadzonej rewitalizacji obszarów zdegradowanych, np. zurbanizowanych lub poprzemysłowych</w:t>
            </w:r>
          </w:p>
          <w:p w:rsidR="007E790F" w:rsidRPr="000C3984" w:rsidRDefault="007E790F" w:rsidP="00650F21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badań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określa zakres analizy SWOT</w:t>
            </w:r>
          </w:p>
          <w:p w:rsidR="007E790F" w:rsidRPr="000C3984" w:rsidRDefault="007E790F" w:rsidP="00650F21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</w:tcPr>
          <w:p w:rsidR="007E790F" w:rsidRPr="000C3984" w:rsidRDefault="007E790F" w:rsidP="00650F21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1524E3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najbliższego otoczenia</w:t>
            </w:r>
          </w:p>
          <w:p w:rsidR="007E790F" w:rsidRPr="00B410D2" w:rsidRDefault="007E790F" w:rsidP="00650F21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dostępności usług – wykorzystuje źródła internetowe, dane statystyczne, mapy oraz dane uzyskane podczas obserwacji w terenie </w:t>
            </w:r>
          </w:p>
          <w:p w:rsidR="007E790F" w:rsidRPr="001524E3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sporządza plan zagospodarowania przestrzennego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wybranego terenu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:rsidR="007E790F" w:rsidRPr="0028463C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dostrzega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zmiany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:rsidR="007E790F" w:rsidRPr="00B410D2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wymagającego rewitalizacji</w:t>
            </w:r>
          </w:p>
          <w:p w:rsidR="007E790F" w:rsidRPr="00B410D2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SWOT</w:t>
            </w:r>
          </w:p>
          <w:p w:rsidR="007E790F" w:rsidRPr="000C3984" w:rsidRDefault="007E790F" w:rsidP="00650F21">
            <w:pPr>
              <w:spacing w:line="276" w:lineRule="auto"/>
              <w:ind w:left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</w:p>
        </w:tc>
        <w:tc>
          <w:tcPr>
            <w:tcW w:w="2835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Pr="001524E3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rynek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rozwój gospodarczy najbliższego otoczenia</w:t>
            </w:r>
          </w:p>
          <w:p w:rsidR="007E790F" w:rsidRPr="001524E3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:rsidR="007E790F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>wyróżnia główne funkcje wybranego terenu</w:t>
            </w:r>
          </w:p>
          <w:p w:rsidR="007E790F" w:rsidRPr="0028463C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dokonuje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analizy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:rsidR="007E790F" w:rsidRPr="00B410D2" w:rsidRDefault="007E790F" w:rsidP="00650F21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identyfikuje problemy występujące na obszarze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wymagającym rewitalizacji</w:t>
            </w:r>
          </w:p>
          <w:p w:rsidR="007E790F" w:rsidRPr="00122D56" w:rsidRDefault="007E790F" w:rsidP="00650F2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wyniki analizy SWOT dla wybranej miejscowości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lub dzielnicy dużego miasta</w:t>
            </w:r>
          </w:p>
        </w:tc>
        <w:tc>
          <w:tcPr>
            <w:tcW w:w="3118" w:type="dxa"/>
          </w:tcPr>
          <w:p w:rsidR="007E790F" w:rsidRPr="000C3984" w:rsidRDefault="007E790F" w:rsidP="00650F21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:rsidR="007E790F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przyrodnicze, rynek pracy, jakość życia ludności i rozwój gospodarczy najbliższego otoczenia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7E790F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ocenia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:rsidR="007E790F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dokonuje oceny zagospodarowania wybranego terenu</w:t>
            </w:r>
          </w:p>
          <w:p w:rsidR="007E790F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7A3007">
              <w:rPr>
                <w:rFonts w:asciiTheme="minorHAnsi" w:hAnsiTheme="minorHAnsi" w:cstheme="minorHAnsi"/>
                <w:sz w:val="16"/>
                <w:szCs w:val="16"/>
              </w:rPr>
              <w:t>wyjaśnia zmiany układu przestrzennego i wyglądu zabudowy wybranego terenu</w:t>
            </w:r>
          </w:p>
          <w:p w:rsidR="007E790F" w:rsidRPr="000021BA" w:rsidRDefault="007E790F" w:rsidP="00650F2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propozycje działań rewitalizacyjnych na wybranym obszarze</w:t>
            </w:r>
          </w:p>
          <w:p w:rsidR="007E790F" w:rsidRPr="000C3984" w:rsidRDefault="007E790F" w:rsidP="00650F21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7E790F" w:rsidRPr="000C3984" w:rsidRDefault="007E790F" w:rsidP="007E790F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:rsidR="00E76F50" w:rsidRDefault="00E76F50"/>
    <w:sectPr w:rsidR="00E76F50" w:rsidSect="0065789A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9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8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37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36"/>
  </w:num>
  <w:num w:numId="4">
    <w:abstractNumId w:val="8"/>
  </w:num>
  <w:num w:numId="5">
    <w:abstractNumId w:val="34"/>
  </w:num>
  <w:num w:numId="6">
    <w:abstractNumId w:val="24"/>
  </w:num>
  <w:num w:numId="7">
    <w:abstractNumId w:val="5"/>
  </w:num>
  <w:num w:numId="8">
    <w:abstractNumId w:val="17"/>
  </w:num>
  <w:num w:numId="9">
    <w:abstractNumId w:val="0"/>
  </w:num>
  <w:num w:numId="10">
    <w:abstractNumId w:val="27"/>
  </w:num>
  <w:num w:numId="11">
    <w:abstractNumId w:val="38"/>
  </w:num>
  <w:num w:numId="12">
    <w:abstractNumId w:val="12"/>
  </w:num>
  <w:num w:numId="13">
    <w:abstractNumId w:val="18"/>
  </w:num>
  <w:num w:numId="14">
    <w:abstractNumId w:val="31"/>
  </w:num>
  <w:num w:numId="15">
    <w:abstractNumId w:val="14"/>
  </w:num>
  <w:num w:numId="16">
    <w:abstractNumId w:val="1"/>
  </w:num>
  <w:num w:numId="17">
    <w:abstractNumId w:val="13"/>
  </w:num>
  <w:num w:numId="18">
    <w:abstractNumId w:val="39"/>
  </w:num>
  <w:num w:numId="19">
    <w:abstractNumId w:val="21"/>
  </w:num>
  <w:num w:numId="20">
    <w:abstractNumId w:val="7"/>
  </w:num>
  <w:num w:numId="21">
    <w:abstractNumId w:val="37"/>
  </w:num>
  <w:num w:numId="22">
    <w:abstractNumId w:val="22"/>
  </w:num>
  <w:num w:numId="23">
    <w:abstractNumId w:val="19"/>
  </w:num>
  <w:num w:numId="24">
    <w:abstractNumId w:val="23"/>
  </w:num>
  <w:num w:numId="25">
    <w:abstractNumId w:val="20"/>
  </w:num>
  <w:num w:numId="26">
    <w:abstractNumId w:val="28"/>
  </w:num>
  <w:num w:numId="27">
    <w:abstractNumId w:val="6"/>
  </w:num>
  <w:num w:numId="28">
    <w:abstractNumId w:val="35"/>
  </w:num>
  <w:num w:numId="29">
    <w:abstractNumId w:val="30"/>
  </w:num>
  <w:num w:numId="30">
    <w:abstractNumId w:val="3"/>
  </w:num>
  <w:num w:numId="31">
    <w:abstractNumId w:val="33"/>
  </w:num>
  <w:num w:numId="32">
    <w:abstractNumId w:val="29"/>
  </w:num>
  <w:num w:numId="33">
    <w:abstractNumId w:val="4"/>
  </w:num>
  <w:num w:numId="34">
    <w:abstractNumId w:val="26"/>
  </w:num>
  <w:num w:numId="35">
    <w:abstractNumId w:val="11"/>
  </w:num>
  <w:num w:numId="36">
    <w:abstractNumId w:val="15"/>
  </w:num>
  <w:num w:numId="37">
    <w:abstractNumId w:val="32"/>
  </w:num>
  <w:num w:numId="38">
    <w:abstractNumId w:val="25"/>
  </w:num>
  <w:num w:numId="39">
    <w:abstractNumId w:val="9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E790F"/>
    <w:rsid w:val="007E790F"/>
    <w:rsid w:val="00E7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7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79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E790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7E790F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9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7E790F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7E790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E790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E79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E790F"/>
    <w:rPr>
      <w:vertAlign w:val="superscript"/>
    </w:rPr>
  </w:style>
  <w:style w:type="paragraph" w:styleId="Akapitzlist">
    <w:name w:val="List Paragraph"/>
    <w:basedOn w:val="Normalny"/>
    <w:uiPriority w:val="34"/>
    <w:qFormat/>
    <w:rsid w:val="007E790F"/>
    <w:pPr>
      <w:ind w:left="720"/>
      <w:contextualSpacing/>
    </w:pPr>
  </w:style>
  <w:style w:type="character" w:styleId="Hipercze">
    <w:name w:val="Hyperlink"/>
    <w:uiPriority w:val="99"/>
    <w:unhideWhenUsed/>
    <w:rsid w:val="007E790F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7E790F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E79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7E790F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79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79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7E790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E79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E790F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E79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E79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79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9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79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9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790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79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790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4764</Words>
  <Characters>28587</Characters>
  <Application>Microsoft Office Word</Application>
  <DocSecurity>0</DocSecurity>
  <Lines>238</Lines>
  <Paragraphs>66</Paragraphs>
  <ScaleCrop>false</ScaleCrop>
  <Company/>
  <LinksUpToDate>false</LinksUpToDate>
  <CharactersWithSpaces>33285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</cp:revision>
  <dcterms:created xsi:type="dcterms:W3CDTF">2026-09-14T19:02:00Z</dcterms:created>
  <dcterms:modified xsi:type="dcterms:W3CDTF">2026-09-14T19:03:00Z</dcterms:modified>
</cp:coreProperties>
</file>